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856F" w14:textId="77777777" w:rsidR="002D65D9" w:rsidRPr="002D65D9" w:rsidRDefault="002D65D9" w:rsidP="002D65D9">
      <w:pPr>
        <w:rPr>
          <w:b/>
        </w:rPr>
      </w:pPr>
      <w:proofErr w:type="spellStart"/>
      <w:r w:rsidRPr="002D65D9">
        <w:rPr>
          <w:b/>
        </w:rPr>
        <w:t>Тереля</w:t>
      </w:r>
      <w:proofErr w:type="spellEnd"/>
      <w:r w:rsidRPr="002D65D9">
        <w:rPr>
          <w:b/>
        </w:rPr>
        <w:t xml:space="preserve"> Иосиф Михайлович</w:t>
      </w:r>
    </w:p>
    <w:p w14:paraId="7B45969D" w14:textId="332E4358" w:rsidR="002D65D9" w:rsidRPr="002D65D9" w:rsidRDefault="002D65D9" w:rsidP="002D65D9">
      <w:r w:rsidRPr="002D65D9">
        <w:rPr>
          <w:i/>
        </w:rPr>
        <w:t xml:space="preserve">Учетные карточки </w:t>
      </w:r>
      <w:r w:rsidR="009C48AA" w:rsidRPr="009C48AA">
        <w:rPr>
          <w:i/>
        </w:rPr>
        <w:t>лагерей Пермь-35, Пермь-36 и Пермь-37</w:t>
      </w:r>
    </w:p>
    <w:p w14:paraId="37AFF414" w14:textId="77777777" w:rsidR="002D65D9" w:rsidRPr="002D65D9" w:rsidRDefault="002D65D9" w:rsidP="002D65D9">
      <w:r w:rsidRPr="002D65D9">
        <w:t xml:space="preserve">Родился 27 октября 1943 г. с. </w:t>
      </w:r>
      <w:proofErr w:type="spellStart"/>
      <w:r w:rsidRPr="002D65D9">
        <w:t>Келечин</w:t>
      </w:r>
      <w:proofErr w:type="spellEnd"/>
      <w:r w:rsidRPr="002D65D9">
        <w:t xml:space="preserve"> </w:t>
      </w:r>
      <w:proofErr w:type="spellStart"/>
      <w:r w:rsidRPr="002D65D9">
        <w:t>Межгорского</w:t>
      </w:r>
      <w:proofErr w:type="spellEnd"/>
      <w:r w:rsidRPr="002D65D9">
        <w:t xml:space="preserve"> района Закарпатской области УССР. Украинец. Образование среднее. Адрес: с. Долгое </w:t>
      </w:r>
      <w:proofErr w:type="spellStart"/>
      <w:r w:rsidRPr="002D65D9">
        <w:t>Иршавского</w:t>
      </w:r>
      <w:proofErr w:type="spellEnd"/>
      <w:r w:rsidRPr="002D65D9">
        <w:t xml:space="preserve"> района Закарпатской области ул. 1-е мая д. 5. Профессия (специальность): столяр-краснодеревщик. Место работы, должность: совхоз имени Горького </w:t>
      </w:r>
      <w:proofErr w:type="spellStart"/>
      <w:r w:rsidRPr="002D65D9">
        <w:t>Иршавского</w:t>
      </w:r>
      <w:proofErr w:type="spellEnd"/>
      <w:r w:rsidRPr="002D65D9">
        <w:t xml:space="preserve"> района – рабочим.</w:t>
      </w:r>
    </w:p>
    <w:p w14:paraId="74338498" w14:textId="77777777" w:rsidR="002D65D9" w:rsidRPr="002D65D9" w:rsidRDefault="002D65D9" w:rsidP="00511FC6">
      <w:pPr>
        <w:spacing w:after="0"/>
      </w:pPr>
      <w:r w:rsidRPr="002D65D9">
        <w:t>Прежние судимости:</w:t>
      </w:r>
    </w:p>
    <w:p w14:paraId="7772B98B" w14:textId="77777777" w:rsidR="002D65D9" w:rsidRPr="002D65D9" w:rsidRDefault="002D65D9" w:rsidP="00511FC6">
      <w:pPr>
        <w:numPr>
          <w:ilvl w:val="0"/>
          <w:numId w:val="1"/>
        </w:numPr>
        <w:spacing w:after="0"/>
      </w:pPr>
      <w:r w:rsidRPr="002D65D9">
        <w:t xml:space="preserve">24 ноября 1962 г. ст. 223 ч. 2, 17-142 ч. 2 </w:t>
      </w:r>
      <w:r w:rsidR="00337A3C">
        <w:t xml:space="preserve">- </w:t>
      </w:r>
      <w:r w:rsidRPr="002D65D9">
        <w:t>4 года лишения свободы.</w:t>
      </w:r>
    </w:p>
    <w:p w14:paraId="0745134B" w14:textId="77777777" w:rsidR="002D65D9" w:rsidRPr="002D65D9" w:rsidRDefault="002D65D9" w:rsidP="00511FC6">
      <w:pPr>
        <w:numPr>
          <w:ilvl w:val="0"/>
          <w:numId w:val="1"/>
        </w:numPr>
        <w:spacing w:after="0"/>
      </w:pPr>
      <w:r w:rsidRPr="002D65D9">
        <w:t xml:space="preserve">14 февраля 1963 г. ст. 183 ч. 1 </w:t>
      </w:r>
      <w:r w:rsidR="00337A3C">
        <w:t>-</w:t>
      </w:r>
      <w:r w:rsidRPr="002D65D9">
        <w:t>2 года 6 месяцев;</w:t>
      </w:r>
    </w:p>
    <w:p w14:paraId="0001D93A" w14:textId="77777777" w:rsidR="002D65D9" w:rsidRPr="002D65D9" w:rsidRDefault="002D65D9" w:rsidP="00511FC6">
      <w:pPr>
        <w:numPr>
          <w:ilvl w:val="0"/>
          <w:numId w:val="1"/>
        </w:numPr>
        <w:spacing w:after="0"/>
      </w:pPr>
      <w:r w:rsidRPr="002D65D9">
        <w:t>7 мая 1966 г. ст. 183 ч. 2, 43</w:t>
      </w:r>
      <w:r w:rsidR="00337A3C">
        <w:t xml:space="preserve"> </w:t>
      </w:r>
      <w:r w:rsidRPr="002D65D9">
        <w:t>– 7 лет;</w:t>
      </w:r>
    </w:p>
    <w:p w14:paraId="61F7234A" w14:textId="77777777" w:rsidR="002D65D9" w:rsidRPr="002D65D9" w:rsidRDefault="002D65D9" w:rsidP="00511FC6">
      <w:pPr>
        <w:numPr>
          <w:ilvl w:val="0"/>
          <w:numId w:val="1"/>
        </w:numPr>
        <w:spacing w:after="0"/>
      </w:pPr>
      <w:r w:rsidRPr="002D65D9">
        <w:t>22 декабря 1967 г. ст. 62 ч. 2, 43– 8 лет;</w:t>
      </w:r>
    </w:p>
    <w:p w14:paraId="6111C7F1" w14:textId="77777777" w:rsidR="002D65D9" w:rsidRPr="002D65D9" w:rsidRDefault="002D65D9" w:rsidP="002D65D9">
      <w:pPr>
        <w:numPr>
          <w:ilvl w:val="0"/>
          <w:numId w:val="1"/>
        </w:numPr>
      </w:pPr>
      <w:r w:rsidRPr="002D65D9">
        <w:t>12 апреля 1983 г.  ст. 214 ч. 1</w:t>
      </w:r>
      <w:r w:rsidR="00337A3C">
        <w:t xml:space="preserve"> </w:t>
      </w:r>
      <w:r w:rsidRPr="002D65D9">
        <w:t>– 1 год. Освобожден 26 декабря 1983 г. по отбытию срока</w:t>
      </w:r>
    </w:p>
    <w:p w14:paraId="02304C22" w14:textId="77777777" w:rsidR="002D65D9" w:rsidRPr="002D65D9" w:rsidRDefault="002D65D9" w:rsidP="002D65D9">
      <w:r w:rsidRPr="002D65D9">
        <w:t xml:space="preserve">Арестован 8 февраля 1985 г. прокуратурой </w:t>
      </w:r>
      <w:proofErr w:type="spellStart"/>
      <w:r w:rsidRPr="002D65D9">
        <w:t>Иршавского</w:t>
      </w:r>
      <w:proofErr w:type="spellEnd"/>
      <w:r w:rsidRPr="002D65D9">
        <w:t xml:space="preserve"> района Закарпатской области. Характер преступления: распространение заведомо ложных измышлений, порочащих государственный и общественный строй. Ст. 187-1 УК УССР</w:t>
      </w:r>
      <w:r w:rsidRPr="002D65D9">
        <w:rPr>
          <w:vertAlign w:val="superscript"/>
        </w:rPr>
        <w:footnoteReference w:id="1"/>
      </w:r>
      <w:r w:rsidRPr="002D65D9">
        <w:t>.</w:t>
      </w:r>
    </w:p>
    <w:p w14:paraId="2A2978EB" w14:textId="77777777" w:rsidR="002D65D9" w:rsidRPr="002D65D9" w:rsidRDefault="002D65D9" w:rsidP="002D65D9">
      <w:r w:rsidRPr="002D65D9">
        <w:t xml:space="preserve">Осужден </w:t>
      </w:r>
      <w:r w:rsidR="00E06319" w:rsidRPr="00337A3C">
        <w:t>2</w:t>
      </w:r>
      <w:r w:rsidRPr="002D65D9">
        <w:t>0 августа 1985 г. судебной коллегией по уголовным делам Закарпатского областного суда г. Ужгород ст. 62 ч. 1 УК УССР. Срок 7 лет лишения свободы со ссылкой сроком на 5 лет. Приговор вступил в законную силу 30 августа 1985 г. Начало срока исчислять с 8 февраля 1985 г. Конец срока 8 февраля 1992 г.</w:t>
      </w:r>
    </w:p>
    <w:p w14:paraId="1410949C" w14:textId="77777777" w:rsidR="002D65D9" w:rsidRPr="002D65D9" w:rsidRDefault="002D65D9" w:rsidP="002D65D9">
      <w:r w:rsidRPr="002D65D9">
        <w:t>Особые отметки</w:t>
      </w:r>
      <w:r w:rsidR="00337A3C">
        <w:t>:</w:t>
      </w:r>
      <w:r w:rsidRPr="002D65D9">
        <w:t xml:space="preserve"> «а/с».</w:t>
      </w:r>
    </w:p>
    <w:p w14:paraId="5B21D1DA" w14:textId="77777777" w:rsidR="002D65D9" w:rsidRPr="002D65D9" w:rsidRDefault="002D65D9" w:rsidP="002D65D9">
      <w:r w:rsidRPr="002D65D9">
        <w:t>Прибыл в ИТК-37 из СИЗО УВД Закарпатской области г. Ужгород 25 октября 1985 г.</w:t>
      </w:r>
    </w:p>
    <w:p w14:paraId="3B7C8657" w14:textId="77777777" w:rsidR="002D65D9" w:rsidRPr="002D65D9" w:rsidRDefault="002D65D9" w:rsidP="002D65D9">
      <w:r w:rsidRPr="002D65D9">
        <w:t>Выбыл из ИТК-37 в ИТК-36 30 октября 1985 г.</w:t>
      </w:r>
    </w:p>
    <w:p w14:paraId="333A91E5" w14:textId="77777777" w:rsidR="002D65D9" w:rsidRPr="002D65D9" w:rsidRDefault="002D65D9" w:rsidP="002D65D9">
      <w:r w:rsidRPr="002D65D9">
        <w:t>Выбыл из ИТК-36 в ИТК-35 13 декабря 1985 г.</w:t>
      </w:r>
    </w:p>
    <w:p w14:paraId="68FBD34F" w14:textId="77777777" w:rsidR="002D65D9" w:rsidRPr="002D65D9" w:rsidRDefault="002D65D9" w:rsidP="002D65D9">
      <w:r w:rsidRPr="002D65D9">
        <w:t>Прибыл в ИТК-37 из ИТК-35 6 января 1986 г.</w:t>
      </w:r>
    </w:p>
    <w:p w14:paraId="1FE664BA" w14:textId="77777777" w:rsidR="002D65D9" w:rsidRPr="002D65D9" w:rsidRDefault="002D65D9" w:rsidP="002D65D9">
      <w:r w:rsidRPr="002D65D9">
        <w:t>Выбыл из ИТК-37 в ИТК-35 ЦБ 14 февраля 1986 г.</w:t>
      </w:r>
    </w:p>
    <w:p w14:paraId="64B3040B" w14:textId="77777777" w:rsidR="002D65D9" w:rsidRPr="002D65D9" w:rsidRDefault="002D65D9" w:rsidP="002D65D9">
      <w:r w:rsidRPr="002D65D9">
        <w:t>Прибыл в ИТК-37 из ИТК-35 10 марта 1986 г.</w:t>
      </w:r>
    </w:p>
    <w:p w14:paraId="42AEF6FB" w14:textId="77777777" w:rsidR="002D65D9" w:rsidRPr="002D65D9" w:rsidRDefault="002D65D9" w:rsidP="002D65D9">
      <w:r w:rsidRPr="002D65D9">
        <w:t>Выбыл из ИТК-37 в ИТК-35 ЦБ 4 апреля 1986 г.</w:t>
      </w:r>
    </w:p>
    <w:p w14:paraId="4D45E4FB" w14:textId="77777777" w:rsidR="002D65D9" w:rsidRPr="002D65D9" w:rsidRDefault="002D65D9" w:rsidP="002D65D9">
      <w:r w:rsidRPr="002D65D9">
        <w:t>Прибыл в ИТК-37 из ИТК-35 7 мая 1986 г.</w:t>
      </w:r>
    </w:p>
    <w:p w14:paraId="0D6E5D4F" w14:textId="77777777" w:rsidR="002D65D9" w:rsidRPr="002D65D9" w:rsidRDefault="002D65D9" w:rsidP="002D65D9">
      <w:r w:rsidRPr="002D65D9">
        <w:t>Выбыл из ИТК-37 в ИТК-35 ЦБ 19 августа 1986 г.</w:t>
      </w:r>
    </w:p>
    <w:p w14:paraId="5DFE574B" w14:textId="77777777" w:rsidR="002D65D9" w:rsidRPr="002D65D9" w:rsidRDefault="002D65D9" w:rsidP="002D65D9">
      <w:r w:rsidRPr="002D65D9">
        <w:t>Прибыл в ИТК-37 из ИТК-35 ЦБ 23 сентября 1986 г.</w:t>
      </w:r>
    </w:p>
    <w:p w14:paraId="0167CFE9" w14:textId="77777777" w:rsidR="002D65D9" w:rsidRPr="002D65D9" w:rsidRDefault="002D65D9" w:rsidP="002D65D9">
      <w:r w:rsidRPr="002D65D9">
        <w:t xml:space="preserve">Освобожден из ИТК-37 5 февраля 1987 г. на основании Указа ПВС СССР о помиловании № 6463-11 от 2 февраля 1987 г. Убыл с. Долгое </w:t>
      </w:r>
      <w:proofErr w:type="spellStart"/>
      <w:r w:rsidRPr="002D65D9">
        <w:t>Иршавского</w:t>
      </w:r>
      <w:proofErr w:type="spellEnd"/>
      <w:r w:rsidRPr="002D65D9">
        <w:t xml:space="preserve"> района Закарпатской области.   </w:t>
      </w:r>
    </w:p>
    <w:p w14:paraId="069FD432" w14:textId="77777777" w:rsidR="002D65D9" w:rsidRPr="002D65D9" w:rsidRDefault="002D65D9" w:rsidP="002D65D9"/>
    <w:p w14:paraId="3C9C3EA2" w14:textId="77777777" w:rsidR="002D65D9" w:rsidRDefault="002D65D9"/>
    <w:p w14:paraId="511BA23A" w14:textId="77777777" w:rsidR="002D65D9" w:rsidRDefault="002D65D9"/>
    <w:sectPr w:rsidR="002D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5095" w14:textId="77777777" w:rsidR="00A273EF" w:rsidRDefault="00A273EF" w:rsidP="002D65D9">
      <w:pPr>
        <w:spacing w:after="0" w:line="240" w:lineRule="auto"/>
      </w:pPr>
      <w:r>
        <w:separator/>
      </w:r>
    </w:p>
  </w:endnote>
  <w:endnote w:type="continuationSeparator" w:id="0">
    <w:p w14:paraId="2EE3587F" w14:textId="77777777" w:rsidR="00A273EF" w:rsidRDefault="00A273EF" w:rsidP="002D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DB6C" w14:textId="77777777" w:rsidR="00A273EF" w:rsidRDefault="00A273EF" w:rsidP="002D65D9">
      <w:pPr>
        <w:spacing w:after="0" w:line="240" w:lineRule="auto"/>
      </w:pPr>
      <w:r>
        <w:separator/>
      </w:r>
    </w:p>
  </w:footnote>
  <w:footnote w:type="continuationSeparator" w:id="0">
    <w:p w14:paraId="59E9DF78" w14:textId="77777777" w:rsidR="00A273EF" w:rsidRDefault="00A273EF" w:rsidP="002D65D9">
      <w:pPr>
        <w:spacing w:after="0" w:line="240" w:lineRule="auto"/>
      </w:pPr>
      <w:r>
        <w:continuationSeparator/>
      </w:r>
    </w:p>
  </w:footnote>
  <w:footnote w:id="1">
    <w:p w14:paraId="19A536F7" w14:textId="37245AF9" w:rsidR="002D65D9" w:rsidRDefault="002D65D9" w:rsidP="002D65D9">
      <w:pPr>
        <w:pStyle w:val="a3"/>
      </w:pPr>
      <w:r>
        <w:rPr>
          <w:rStyle w:val="a5"/>
        </w:rPr>
        <w:footnoteRef/>
      </w:r>
      <w:r>
        <w:t xml:space="preserve"> В карточках </w:t>
      </w:r>
      <w:r w:rsidR="005B1B66">
        <w:t>лагерей Пермь</w:t>
      </w:r>
      <w:r>
        <w:t>-35</w:t>
      </w:r>
      <w:r w:rsidR="005B1B66">
        <w:t xml:space="preserve"> и Пермь</w:t>
      </w:r>
      <w:r>
        <w:t>-37 характер преступления – антисоветская агитация и пропаганда.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C1433"/>
    <w:multiLevelType w:val="hybridMultilevel"/>
    <w:tmpl w:val="491AC2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5D9"/>
    <w:rsid w:val="000F554E"/>
    <w:rsid w:val="001372E6"/>
    <w:rsid w:val="002D65D9"/>
    <w:rsid w:val="00311561"/>
    <w:rsid w:val="003308CB"/>
    <w:rsid w:val="00337A3C"/>
    <w:rsid w:val="00511FC6"/>
    <w:rsid w:val="005B1B66"/>
    <w:rsid w:val="006116C3"/>
    <w:rsid w:val="007115A1"/>
    <w:rsid w:val="00733B03"/>
    <w:rsid w:val="00767425"/>
    <w:rsid w:val="00876B37"/>
    <w:rsid w:val="009C48AA"/>
    <w:rsid w:val="00A0741D"/>
    <w:rsid w:val="00A273EF"/>
    <w:rsid w:val="00D043F7"/>
    <w:rsid w:val="00DD2D26"/>
    <w:rsid w:val="00E06319"/>
    <w:rsid w:val="00E34785"/>
    <w:rsid w:val="00E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9950"/>
  <w15:docId w15:val="{9559B846-1B43-4008-A276-A2D63B4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65D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6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D65D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F55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55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554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55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554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2016-03-03T07:12:00Z</dcterms:created>
  <dcterms:modified xsi:type="dcterms:W3CDTF">2020-08-19T01:27:00Z</dcterms:modified>
</cp:coreProperties>
</file>