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EBF90" w14:textId="77777777" w:rsidR="00DD2D26" w:rsidRDefault="00DD2D26"/>
    <w:p w14:paraId="2AE7A40C" w14:textId="77777777" w:rsidR="002872C1" w:rsidRPr="002872C1" w:rsidRDefault="002872C1" w:rsidP="002872C1">
      <w:pPr>
        <w:rPr>
          <w:b/>
        </w:rPr>
      </w:pPr>
      <w:proofErr w:type="spellStart"/>
      <w:r w:rsidRPr="002872C1">
        <w:rPr>
          <w:b/>
        </w:rPr>
        <w:t>Чорномаз</w:t>
      </w:r>
      <w:proofErr w:type="spellEnd"/>
      <w:r w:rsidRPr="002872C1">
        <w:rPr>
          <w:b/>
        </w:rPr>
        <w:t xml:space="preserve"> Богдан Данилович</w:t>
      </w:r>
    </w:p>
    <w:p w14:paraId="138D24B3" w14:textId="0CB841DD" w:rsidR="002872C1" w:rsidRPr="002872C1" w:rsidRDefault="002872C1" w:rsidP="002872C1">
      <w:r w:rsidRPr="002872C1">
        <w:rPr>
          <w:i/>
        </w:rPr>
        <w:t xml:space="preserve">Учетные карточки </w:t>
      </w:r>
      <w:r w:rsidR="00F96197" w:rsidRPr="00F96197">
        <w:rPr>
          <w:i/>
        </w:rPr>
        <w:t>лагерей Пермь-35 и Пермь-36</w:t>
      </w:r>
    </w:p>
    <w:p w14:paraId="28C598D2" w14:textId="77777777" w:rsidR="002872C1" w:rsidRPr="002872C1" w:rsidRDefault="002872C1" w:rsidP="002872C1">
      <w:r w:rsidRPr="002872C1">
        <w:t xml:space="preserve">Родился 9 февраля 1948 г. с. </w:t>
      </w:r>
      <w:proofErr w:type="spellStart"/>
      <w:r w:rsidRPr="002872C1">
        <w:t>Стегниковка</w:t>
      </w:r>
      <w:proofErr w:type="spellEnd"/>
      <w:r w:rsidRPr="002872C1">
        <w:t xml:space="preserve"> Тернопольского района Тернопольской области. Украинец. Образование незаконченное высшее. Адрес: г. Умань ул. </w:t>
      </w:r>
      <w:proofErr w:type="spellStart"/>
      <w:r w:rsidRPr="002872C1">
        <w:t>Инденерная</w:t>
      </w:r>
      <w:proofErr w:type="spellEnd"/>
      <w:r w:rsidRPr="002872C1">
        <w:t xml:space="preserve">, д. 15. Место работы, должность, специальность: счетовод учхоза «Родниковка» Уманского сельскохозяйственного института. </w:t>
      </w:r>
    </w:p>
    <w:p w14:paraId="3F846B72" w14:textId="77777777" w:rsidR="002872C1" w:rsidRPr="002872C1" w:rsidRDefault="002872C1" w:rsidP="002872C1">
      <w:r w:rsidRPr="002872C1">
        <w:t>Ранее не судим.</w:t>
      </w:r>
    </w:p>
    <w:p w14:paraId="561ACA9E" w14:textId="77777777" w:rsidR="002872C1" w:rsidRPr="002872C1" w:rsidRDefault="002872C1" w:rsidP="002872C1">
      <w:r w:rsidRPr="002872C1">
        <w:t>Арестован: 13 июля 19</w:t>
      </w:r>
      <w:r w:rsidR="006A4E0B">
        <w:t>7</w:t>
      </w:r>
      <w:r w:rsidRPr="002872C1">
        <w:t xml:space="preserve">2 г. Следственным отделом КГБ при СМ СССР по Черкасской области. Характер преступления: антисоветская агитация и пропаганда. Ст. 62 ч. 1 УК УССР. </w:t>
      </w:r>
    </w:p>
    <w:p w14:paraId="5CDBFB98" w14:textId="77777777" w:rsidR="002872C1" w:rsidRPr="002872C1" w:rsidRDefault="002872C1" w:rsidP="002872C1">
      <w:r w:rsidRPr="002872C1">
        <w:t>Осужден 16 ноября 1972 г. судебной коллегией по уголовным делам Черкасского областного суда ст. 62 ч. 1 УК УССР. Срок 3 года. Приговор вступил в законную силу 12 декабря 1972 г.  Начало срока 13 июля 1972 г. Коне</w:t>
      </w:r>
      <w:r w:rsidR="00021FA8">
        <w:t>ц</w:t>
      </w:r>
      <w:r w:rsidRPr="002872C1">
        <w:t xml:space="preserve"> срока 13 июля 1975 г.</w:t>
      </w:r>
    </w:p>
    <w:p w14:paraId="7E4FDB25" w14:textId="77777777" w:rsidR="002872C1" w:rsidRPr="002872C1" w:rsidRDefault="002872C1" w:rsidP="002872C1">
      <w:r w:rsidRPr="002872C1">
        <w:t xml:space="preserve">Особые отметки «а/сов.» </w:t>
      </w:r>
    </w:p>
    <w:p w14:paraId="58970DFB" w14:textId="77777777" w:rsidR="002872C1" w:rsidRPr="002872C1" w:rsidRDefault="002872C1" w:rsidP="002872C1">
      <w:r w:rsidRPr="002872C1">
        <w:t>Прибыл в ИТК-35 из СИЗО г. Черкассы УССР 27 января 1973 г.</w:t>
      </w:r>
    </w:p>
    <w:p w14:paraId="3600339F" w14:textId="77777777" w:rsidR="002872C1" w:rsidRPr="002872C1" w:rsidRDefault="002872C1" w:rsidP="002872C1">
      <w:r w:rsidRPr="002872C1">
        <w:t xml:space="preserve">Выбыл из ИТК-35 в ИТК-36 д. Кучино 4 февраля 1973 г </w:t>
      </w:r>
    </w:p>
    <w:p w14:paraId="40C921A5" w14:textId="77777777" w:rsidR="002872C1" w:rsidRPr="002872C1" w:rsidRDefault="002872C1" w:rsidP="002872C1">
      <w:r w:rsidRPr="002872C1">
        <w:t xml:space="preserve">Прибыл в ИТК-36 из СИ-1 г. Черкассы 4 февраля 1973 г. </w:t>
      </w:r>
    </w:p>
    <w:p w14:paraId="7F1C8A55" w14:textId="77777777" w:rsidR="002872C1" w:rsidRPr="002872C1" w:rsidRDefault="002872C1" w:rsidP="002872C1">
      <w:r w:rsidRPr="002872C1">
        <w:t>Освобожден из ИТК-3</w:t>
      </w:r>
      <w:r w:rsidR="00021FA8">
        <w:t>6</w:t>
      </w:r>
      <w:r w:rsidRPr="002872C1">
        <w:t xml:space="preserve"> по отбытию срока 11 июля 1975 г. Выбыл: УССР, Черкасская область, г. Умань, ул. Ивана </w:t>
      </w:r>
      <w:proofErr w:type="spellStart"/>
      <w:r w:rsidRPr="002872C1">
        <w:t>Гониты</w:t>
      </w:r>
      <w:proofErr w:type="spellEnd"/>
      <w:r w:rsidRPr="002872C1">
        <w:t xml:space="preserve"> д. 37.</w:t>
      </w:r>
    </w:p>
    <w:p w14:paraId="04F3E574" w14:textId="77777777" w:rsidR="002872C1" w:rsidRPr="002872C1" w:rsidRDefault="002872C1" w:rsidP="002872C1"/>
    <w:p w14:paraId="1BB64F50" w14:textId="77777777" w:rsidR="002872C1" w:rsidRDefault="002872C1"/>
    <w:p w14:paraId="3C0D5E12" w14:textId="77777777" w:rsidR="002872C1" w:rsidRDefault="002872C1"/>
    <w:sectPr w:rsidR="0028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3AA80" w14:textId="77777777" w:rsidR="00CD605E" w:rsidRDefault="00CD605E" w:rsidP="00021FA8">
      <w:pPr>
        <w:spacing w:after="0" w:line="240" w:lineRule="auto"/>
      </w:pPr>
      <w:r>
        <w:separator/>
      </w:r>
    </w:p>
  </w:endnote>
  <w:endnote w:type="continuationSeparator" w:id="0">
    <w:p w14:paraId="38A0EEE8" w14:textId="77777777" w:rsidR="00CD605E" w:rsidRDefault="00CD605E" w:rsidP="0002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0D09A" w14:textId="77777777" w:rsidR="00CD605E" w:rsidRDefault="00CD605E" w:rsidP="00021FA8">
      <w:pPr>
        <w:spacing w:after="0" w:line="240" w:lineRule="auto"/>
      </w:pPr>
      <w:r>
        <w:separator/>
      </w:r>
    </w:p>
  </w:footnote>
  <w:footnote w:type="continuationSeparator" w:id="0">
    <w:p w14:paraId="241F740C" w14:textId="77777777" w:rsidR="00CD605E" w:rsidRDefault="00CD605E" w:rsidP="00021F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2C1"/>
    <w:rsid w:val="00006FD9"/>
    <w:rsid w:val="00021FA8"/>
    <w:rsid w:val="002872C1"/>
    <w:rsid w:val="00415A3A"/>
    <w:rsid w:val="004216BC"/>
    <w:rsid w:val="004D0B2C"/>
    <w:rsid w:val="006116C3"/>
    <w:rsid w:val="006A4E0B"/>
    <w:rsid w:val="00BC57F0"/>
    <w:rsid w:val="00CD605E"/>
    <w:rsid w:val="00DD2D26"/>
    <w:rsid w:val="00E56EF2"/>
    <w:rsid w:val="00F9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2DC62"/>
  <w15:docId w15:val="{BCEC7F86-CBCD-40F5-B2C0-C09C84D9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21FA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21FA8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21F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771F3-6D0D-4AA5-AC4E-B8764B5CC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9</cp:revision>
  <dcterms:created xsi:type="dcterms:W3CDTF">2016-03-10T03:38:00Z</dcterms:created>
  <dcterms:modified xsi:type="dcterms:W3CDTF">2020-08-22T04:31:00Z</dcterms:modified>
</cp:coreProperties>
</file>